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376" w:rsidRPr="00121D00" w:rsidRDefault="00274376" w:rsidP="00274376">
      <w:pPr>
        <w:pStyle w:val="2"/>
        <w:jc w:val="center"/>
        <w:rPr>
          <w:rFonts w:ascii="TH SarabunPSK" w:hAnsi="TH SarabunPSK" w:cs="TH SarabunPSK"/>
          <w:b/>
          <w:bCs/>
          <w:color w:val="FF0000"/>
          <w:sz w:val="72"/>
          <w:szCs w:val="72"/>
        </w:rPr>
      </w:pPr>
      <w:r w:rsidRPr="00121D00">
        <w:rPr>
          <w:rFonts w:ascii="TH SarabunPSK" w:hAnsi="TH SarabunPSK" w:cs="TH SarabunPSK"/>
          <w:b/>
          <w:bCs/>
          <w:color w:val="FF0000"/>
          <w:sz w:val="72"/>
          <w:szCs w:val="72"/>
          <w:cs/>
        </w:rPr>
        <w:t>ข่าวประชาสัมพันธ์</w:t>
      </w: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Pr="004D439A" w:rsidRDefault="00274376" w:rsidP="00274376">
      <w:pPr>
        <w:spacing w:before="100" w:beforeAutospacing="1" w:after="100" w:afterAutospacing="1"/>
        <w:jc w:val="center"/>
        <w:rPr>
          <w:rFonts w:ascii="Arial" w:eastAsia="Times New Roman" w:hAnsi="Arial" w:cs="Tahoma"/>
          <w:b/>
          <w:bCs/>
          <w:color w:val="006699"/>
          <w:sz w:val="30"/>
          <w:szCs w:val="30"/>
        </w:rPr>
      </w:pPr>
      <w:r w:rsidRPr="004D439A">
        <w:rPr>
          <w:rFonts w:ascii="Arial" w:eastAsia="Times New Roman" w:hAnsi="Arial" w:cs="Tahoma"/>
          <w:b/>
          <w:bCs/>
          <w:color w:val="006699"/>
          <w:sz w:val="30"/>
          <w:szCs w:val="30"/>
          <w:cs/>
        </w:rPr>
        <w:t>โทษของแก๊สหุงต้ม</w:t>
      </w:r>
    </w:p>
    <w:p w:rsidR="00274376" w:rsidRPr="004D439A" w:rsidRDefault="00274376" w:rsidP="00274376">
      <w:pPr>
        <w:spacing w:before="100" w:beforeAutospacing="1" w:after="100" w:afterAutospacing="1"/>
        <w:rPr>
          <w:rFonts w:ascii="Arial" w:eastAsia="Times New Roman" w:hAnsi="Arial" w:cs="Tahoma"/>
          <w:color w:val="4D4D4D"/>
          <w:sz w:val="19"/>
          <w:szCs w:val="19"/>
        </w:rPr>
      </w:pPr>
      <w:r w:rsidRPr="004D439A">
        <w:rPr>
          <w:rFonts w:ascii="Arial" w:eastAsia="Times New Roman" w:hAnsi="Arial" w:cs="AngsanaUPC" w:hint="cs"/>
          <w:b/>
          <w:bCs/>
          <w:color w:val="0000FF"/>
          <w:sz w:val="32"/>
          <w:szCs w:val="32"/>
          <w:cs/>
        </w:rPr>
        <w:t>โทษของแก๊สหุงต้ม</w:t>
      </w:r>
      <w:r w:rsidRPr="004D439A">
        <w:rPr>
          <w:rFonts w:ascii="Arial" w:eastAsia="Times New Roman" w:hAnsi="Arial" w:cs="Tahoma"/>
          <w:color w:val="4D4D4D"/>
          <w:sz w:val="19"/>
          <w:szCs w:val="19"/>
        </w:rPr>
        <w:t xml:space="preserve"> </w:t>
      </w:r>
    </w:p>
    <w:p w:rsidR="00274376" w:rsidRPr="004D439A" w:rsidRDefault="00274376" w:rsidP="00274376">
      <w:pPr>
        <w:jc w:val="center"/>
        <w:rPr>
          <w:rFonts w:ascii="Arial" w:eastAsia="Times New Roman" w:hAnsi="Arial" w:cs="Tahoma"/>
          <w:color w:val="4D4D4D"/>
          <w:sz w:val="19"/>
          <w:szCs w:val="19"/>
        </w:rPr>
      </w:pPr>
      <w:r>
        <w:rPr>
          <w:rFonts w:ascii="Arial" w:eastAsia="Times New Roman" w:hAnsi="Arial" w:cs="Tahoma"/>
          <w:noProof/>
          <w:color w:val="4D4D4D"/>
          <w:sz w:val="19"/>
          <w:szCs w:val="19"/>
        </w:rPr>
        <w:drawing>
          <wp:inline distT="0" distB="0" distL="0" distR="0">
            <wp:extent cx="1000760" cy="543560"/>
            <wp:effectExtent l="0" t="0" r="8890" b="0"/>
            <wp:docPr id="2" name="รูปภาพ 2" descr="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76" w:rsidRPr="004D439A" w:rsidRDefault="00274376" w:rsidP="00274376">
      <w:pPr>
        <w:spacing w:before="100" w:beforeAutospacing="1" w:after="100" w:afterAutospacing="1"/>
        <w:rPr>
          <w:rFonts w:ascii="Arial" w:eastAsia="Times New Roman" w:hAnsi="Arial" w:cs="Tahoma"/>
          <w:color w:val="4D4D4D"/>
          <w:sz w:val="19"/>
          <w:szCs w:val="19"/>
        </w:rPr>
      </w:pPr>
      <w:r w:rsidRPr="004D439A">
        <w:rPr>
          <w:rFonts w:ascii="Arial" w:eastAsia="Times New Roman" w:hAnsi="Arial" w:cs="AngsanaUPC" w:hint="cs"/>
          <w:color w:val="4D4D4D"/>
          <w:sz w:val="32"/>
          <w:szCs w:val="32"/>
        </w:rPr>
        <w:t xml:space="preserve">1. </w:t>
      </w:r>
      <w:r w:rsidRPr="004D439A">
        <w:rPr>
          <w:rFonts w:ascii="Arial" w:eastAsia="Times New Roman" w:hAnsi="Arial" w:cs="AngsanaUPC" w:hint="cs"/>
          <w:color w:val="4D4D4D"/>
          <w:sz w:val="32"/>
          <w:szCs w:val="32"/>
          <w:cs/>
        </w:rPr>
        <w:t>เมื่อหายใจเข้าไปมาก ทำให้เป็นลมหมดสติได้</w:t>
      </w:r>
      <w:r w:rsidRPr="004D439A">
        <w:rPr>
          <w:rFonts w:ascii="Arial" w:eastAsia="Times New Roman" w:hAnsi="Arial" w:cs="Tahoma"/>
          <w:color w:val="4D4D4D"/>
          <w:sz w:val="19"/>
          <w:szCs w:val="19"/>
        </w:rPr>
        <w:t xml:space="preserve"> </w:t>
      </w:r>
    </w:p>
    <w:p w:rsidR="00274376" w:rsidRPr="004D439A" w:rsidRDefault="00274376" w:rsidP="00274376">
      <w:pPr>
        <w:spacing w:before="100" w:beforeAutospacing="1" w:after="100" w:afterAutospacing="1"/>
        <w:rPr>
          <w:rFonts w:ascii="Arial" w:eastAsia="Times New Roman" w:hAnsi="Arial" w:cs="Tahoma"/>
          <w:color w:val="4D4D4D"/>
          <w:sz w:val="19"/>
          <w:szCs w:val="19"/>
        </w:rPr>
      </w:pPr>
      <w:r w:rsidRPr="004D439A">
        <w:rPr>
          <w:rFonts w:ascii="Arial" w:eastAsia="Times New Roman" w:hAnsi="Arial" w:cs="AngsanaUPC" w:hint="cs"/>
          <w:color w:val="4D4D4D"/>
          <w:sz w:val="32"/>
          <w:szCs w:val="32"/>
        </w:rPr>
        <w:t xml:space="preserve">2. </w:t>
      </w:r>
      <w:r w:rsidRPr="004D439A">
        <w:rPr>
          <w:rFonts w:ascii="Arial" w:eastAsia="Times New Roman" w:hAnsi="Arial" w:cs="AngsanaUPC" w:hint="cs"/>
          <w:color w:val="4D4D4D"/>
          <w:sz w:val="32"/>
          <w:szCs w:val="32"/>
          <w:cs/>
        </w:rPr>
        <w:t xml:space="preserve">เมื่อน้ำแก๊สสัมผัสส่วนใดส่วนหนึ่งของร่างกาย ส่วนนั้นจะเย็นจัดถึงไหม้ได้ </w:t>
      </w:r>
    </w:p>
    <w:p w:rsidR="00274376" w:rsidRPr="004D439A" w:rsidRDefault="00274376" w:rsidP="00274376">
      <w:pPr>
        <w:spacing w:before="100" w:beforeAutospacing="1" w:after="100" w:afterAutospacing="1"/>
        <w:rPr>
          <w:rFonts w:ascii="Arial" w:eastAsia="Times New Roman" w:hAnsi="Arial" w:cs="Tahoma"/>
          <w:color w:val="4D4D4D"/>
          <w:sz w:val="19"/>
          <w:szCs w:val="19"/>
        </w:rPr>
      </w:pPr>
      <w:r w:rsidRPr="004D439A">
        <w:rPr>
          <w:rFonts w:ascii="Arial" w:eastAsia="Times New Roman" w:hAnsi="Arial" w:cs="AngsanaUPC" w:hint="cs"/>
          <w:color w:val="4D4D4D"/>
          <w:sz w:val="32"/>
          <w:szCs w:val="32"/>
        </w:rPr>
        <w:t xml:space="preserve">3. </w:t>
      </w:r>
      <w:r w:rsidRPr="004D439A">
        <w:rPr>
          <w:rFonts w:ascii="Arial" w:eastAsia="Times New Roman" w:hAnsi="Arial" w:cs="AngsanaUPC" w:hint="cs"/>
          <w:color w:val="4D4D4D"/>
          <w:sz w:val="32"/>
          <w:szCs w:val="32"/>
          <w:cs/>
        </w:rPr>
        <w:t>เมื่อน้ำแก๊สถูกตา ตาอาจพิการได้</w:t>
      </w:r>
      <w:r w:rsidRPr="004D439A">
        <w:rPr>
          <w:rFonts w:ascii="Arial" w:eastAsia="Times New Roman" w:hAnsi="Arial" w:cs="Tahoma"/>
          <w:color w:val="4D4D4D"/>
          <w:sz w:val="19"/>
          <w:szCs w:val="19"/>
        </w:rPr>
        <w:t xml:space="preserve"> </w:t>
      </w:r>
    </w:p>
    <w:p w:rsidR="00274376" w:rsidRPr="004D439A" w:rsidRDefault="00274376" w:rsidP="00274376">
      <w:pPr>
        <w:spacing w:before="100" w:beforeAutospacing="1" w:after="100" w:afterAutospacing="1"/>
        <w:rPr>
          <w:rFonts w:ascii="Arial" w:eastAsia="Times New Roman" w:hAnsi="Arial" w:cs="Tahoma"/>
          <w:color w:val="4D4D4D"/>
          <w:sz w:val="19"/>
          <w:szCs w:val="19"/>
        </w:rPr>
      </w:pPr>
      <w:r w:rsidRPr="004D439A">
        <w:rPr>
          <w:rFonts w:ascii="Arial" w:eastAsia="Times New Roman" w:hAnsi="Arial" w:cs="Tahoma"/>
          <w:color w:val="4D4D4D"/>
          <w:sz w:val="19"/>
          <w:szCs w:val="19"/>
        </w:rPr>
        <w:t xml:space="preserve">  </w:t>
      </w:r>
    </w:p>
    <w:p w:rsidR="00274376" w:rsidRPr="004D439A" w:rsidRDefault="00274376" w:rsidP="00274376">
      <w:pPr>
        <w:jc w:val="center"/>
        <w:rPr>
          <w:rFonts w:ascii="Arial" w:eastAsia="Times New Roman" w:hAnsi="Arial" w:cs="Tahoma"/>
          <w:color w:val="4D4D4D"/>
          <w:sz w:val="19"/>
          <w:szCs w:val="19"/>
        </w:rPr>
      </w:pPr>
      <w:r>
        <w:rPr>
          <w:rFonts w:ascii="Arial" w:eastAsia="Times New Roman" w:hAnsi="Arial" w:cs="Tahoma"/>
          <w:noProof/>
          <w:color w:val="4D4D4D"/>
          <w:sz w:val="19"/>
          <w:szCs w:val="19"/>
        </w:rPr>
        <w:drawing>
          <wp:inline distT="0" distB="0" distL="0" distR="0">
            <wp:extent cx="2786380" cy="2484120"/>
            <wp:effectExtent l="0" t="0" r="0" b="0"/>
            <wp:docPr id="1" name="รูปภาพ 1" descr="con_20110227173354_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n_20110227173354_i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484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Pr="0000589A" w:rsidRDefault="00274376" w:rsidP="00274376">
      <w:pPr>
        <w:pStyle w:val="2"/>
        <w:ind w:left="1440" w:firstLine="720"/>
        <w:jc w:val="center"/>
        <w:rPr>
          <w:rFonts w:ascii="TH SarabunPSK" w:hAnsi="TH SarabunPSK" w:cs="TH SarabunPSK" w:hint="cs"/>
          <w:b/>
          <w:bCs/>
          <w:color w:val="800080"/>
          <w:sz w:val="36"/>
          <w:szCs w:val="36"/>
        </w:rPr>
      </w:pPr>
      <w:r w:rsidRPr="0000589A">
        <w:rPr>
          <w:rFonts w:ascii="TH SarabunPSK" w:hAnsi="TH SarabunPSK" w:cs="TH SarabunPSK"/>
          <w:b/>
          <w:bCs/>
          <w:color w:val="800080"/>
          <w:sz w:val="36"/>
          <w:szCs w:val="36"/>
          <w:cs/>
        </w:rPr>
        <w:t>ด้วยความ</w:t>
      </w:r>
      <w:r w:rsidRPr="0000589A"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  <w:t>ปรารถนา</w:t>
      </w:r>
      <w:r w:rsidRPr="0000589A">
        <w:rPr>
          <w:rFonts w:ascii="TH SarabunPSK" w:hAnsi="TH SarabunPSK" w:cs="TH SarabunPSK"/>
          <w:b/>
          <w:bCs/>
          <w:color w:val="800080"/>
          <w:sz w:val="36"/>
          <w:szCs w:val="36"/>
          <w:cs/>
        </w:rPr>
        <w:t>ดีจากงานป้องกันและบรรเทาสาธารณภัย</w:t>
      </w:r>
    </w:p>
    <w:p w:rsidR="00274376" w:rsidRPr="0000589A" w:rsidRDefault="00274376" w:rsidP="00274376">
      <w:pPr>
        <w:pStyle w:val="2"/>
        <w:ind w:left="1440" w:firstLine="720"/>
        <w:jc w:val="center"/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</w:pPr>
      <w:r w:rsidRPr="0000589A">
        <w:rPr>
          <w:rFonts w:ascii="TH SarabunPSK" w:hAnsi="TH SarabunPSK" w:cs="TH SarabunPSK" w:hint="cs"/>
          <w:b/>
          <w:bCs/>
          <w:color w:val="800080"/>
          <w:sz w:val="36"/>
          <w:szCs w:val="36"/>
          <w:cs/>
        </w:rPr>
        <w:t>เทศบาลตำบลเชียรใหญ่</w:t>
      </w: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Default="00274376" w:rsidP="00274376">
      <w:pPr>
        <w:jc w:val="center"/>
        <w:rPr>
          <w:rFonts w:ascii="TH SarabunPSK" w:hAnsi="TH SarabunPSK" w:cs="TH SarabunPSK"/>
        </w:rPr>
      </w:pPr>
    </w:p>
    <w:p w:rsidR="00274376" w:rsidRDefault="00274376" w:rsidP="00274376">
      <w:pPr>
        <w:rPr>
          <w:rFonts w:ascii="TH SarabunPSK" w:hAnsi="TH SarabunPSK" w:cs="TH SarabunPSK"/>
        </w:rPr>
      </w:pPr>
    </w:p>
    <w:p w:rsidR="009E11A3" w:rsidRDefault="009E11A3">
      <w:bookmarkStart w:id="0" w:name="_GoBack"/>
      <w:bookmarkEnd w:id="0"/>
    </w:p>
    <w:sectPr w:rsidR="009E11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376"/>
    <w:rsid w:val="00274376"/>
    <w:rsid w:val="006175BC"/>
    <w:rsid w:val="009E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7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4376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74376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7437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376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376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74376"/>
    <w:rPr>
      <w:rFonts w:cs="Angsan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274376"/>
    <w:rPr>
      <w:rFonts w:ascii="Cordia New" w:eastAsia="Cordia New" w:hAnsi="Cordia New" w:cs="AngsanaUPC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27437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74376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2013-11-05T08:15:00Z</dcterms:created>
  <dcterms:modified xsi:type="dcterms:W3CDTF">2013-11-05T08:15:00Z</dcterms:modified>
</cp:coreProperties>
</file>